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7" w:rsidRDefault="009A4567">
      <w:r>
        <w:rPr>
          <w:noProof/>
          <w:lang w:val="fr-FR" w:eastAsia="fr-FR"/>
        </w:rPr>
        <w:drawing>
          <wp:inline distT="0" distB="0" distL="0" distR="0" wp14:anchorId="78F3F45F" wp14:editId="6487D633">
            <wp:extent cx="4572000" cy="3433445"/>
            <wp:effectExtent l="0" t="0" r="0" b="0"/>
            <wp:docPr id="1" name="Image 1" descr="https://environnement.public.lu/dam-assets/actualites/2018/06/eichenprozessionsspinner.jpg/_jcr_content/renditions/thumb-h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vironnement.public.lu/dam-assets/actualites/2018/06/eichenprozessionsspinner.jpg/_jcr_content/renditions/thumb-h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67" w:rsidRPr="009A4567" w:rsidRDefault="009A4567">
      <w:pPr>
        <w:rPr>
          <w:sz w:val="18"/>
          <w:szCs w:val="18"/>
        </w:rPr>
      </w:pPr>
      <w:r w:rsidRPr="009A4567">
        <w:rPr>
          <w:sz w:val="18"/>
          <w:szCs w:val="18"/>
        </w:rPr>
        <w:t>Copyright: emwelt.lu</w:t>
      </w:r>
      <w:bookmarkStart w:id="0" w:name="_GoBack"/>
      <w:bookmarkEnd w:id="0"/>
    </w:p>
    <w:sectPr w:rsidR="009A4567" w:rsidRPr="009A4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67"/>
    <w:rsid w:val="00546D47"/>
    <w:rsid w:val="009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FC78"/>
  <w15:chartTrackingRefBased/>
  <w15:docId w15:val="{6326BB34-6824-42B9-A557-7C6D355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1</cp:revision>
  <dcterms:created xsi:type="dcterms:W3CDTF">2020-06-29T13:21:00Z</dcterms:created>
  <dcterms:modified xsi:type="dcterms:W3CDTF">2020-06-29T13:24:00Z</dcterms:modified>
</cp:coreProperties>
</file>